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DF0B" w14:textId="179BAAC4" w:rsidR="00314738" w:rsidRPr="00190BFB" w:rsidRDefault="00D90EE0" w:rsidP="00314738">
      <w:pPr>
        <w:spacing w:after="150" w:line="240" w:lineRule="auto"/>
        <w:textAlignment w:val="baseline"/>
        <w:outlineLvl w:val="0"/>
        <w:rPr>
          <w:rFonts w:ascii="Trebuchet MS" w:eastAsia="Times New Roman" w:hAnsi="Trebuchet MS" w:cs="Open Sans"/>
          <w:b/>
          <w:bCs/>
          <w:color w:val="333333"/>
          <w:kern w:val="36"/>
          <w:sz w:val="32"/>
          <w:szCs w:val="32"/>
          <w:lang w:eastAsia="en-GB"/>
        </w:rPr>
      </w:pPr>
      <w:r w:rsidRPr="00D90EE0">
        <w:rPr>
          <w:rFonts w:ascii="Trebuchet MS" w:eastAsia="Times New Roman" w:hAnsi="Trebuchet MS" w:cs="Open Sans"/>
          <w:b/>
          <w:bCs/>
          <w:color w:val="333333"/>
          <w:kern w:val="36"/>
          <w:sz w:val="32"/>
          <w:szCs w:val="32"/>
          <w:lang w:eastAsia="en-GB"/>
        </w:rPr>
        <w:t>North Somerset Council</w:t>
      </w:r>
    </w:p>
    <w:p w14:paraId="1B6AA7DA" w14:textId="521BE44A" w:rsidR="00314738" w:rsidRDefault="00314738" w:rsidP="00314738">
      <w:pPr>
        <w:spacing w:line="240" w:lineRule="auto"/>
        <w:textAlignment w:val="baseline"/>
        <w:outlineLvl w:val="0"/>
        <w:rPr>
          <w:rFonts w:ascii="Trebuchet MS" w:eastAsia="Times New Roman" w:hAnsi="Trebuchet MS" w:cs="Open Sans"/>
          <w:b/>
          <w:bCs/>
          <w:color w:val="333333"/>
          <w:kern w:val="36"/>
          <w:sz w:val="32"/>
          <w:szCs w:val="32"/>
          <w:lang w:eastAsia="en-GB"/>
        </w:rPr>
      </w:pPr>
      <w:r w:rsidRPr="00190BFB">
        <w:rPr>
          <w:rFonts w:ascii="Trebuchet MS" w:eastAsia="Times New Roman" w:hAnsi="Trebuchet MS" w:cs="Open Sans"/>
          <w:b/>
          <w:bCs/>
          <w:color w:val="333333"/>
          <w:kern w:val="36"/>
          <w:sz w:val="32"/>
          <w:szCs w:val="32"/>
          <w:lang w:eastAsia="en-GB"/>
        </w:rPr>
        <w:t>Consultation on School Funding Arrangements for the 2022-23 Financial Year</w:t>
      </w:r>
    </w:p>
    <w:p w14:paraId="1311D090" w14:textId="6C96F1EF" w:rsidR="00D90EE0" w:rsidRPr="00190BFB" w:rsidRDefault="00D90EE0" w:rsidP="00314738">
      <w:pPr>
        <w:spacing w:line="240" w:lineRule="auto"/>
        <w:textAlignment w:val="baseline"/>
        <w:outlineLvl w:val="0"/>
        <w:rPr>
          <w:rFonts w:ascii="Trebuchet MS" w:eastAsia="Times New Roman" w:hAnsi="Trebuchet MS" w:cs="Arial"/>
          <w:sz w:val="24"/>
          <w:szCs w:val="24"/>
          <w:highlight w:val="yellow"/>
          <w:lang w:eastAsia="en-GB"/>
        </w:rPr>
      </w:pPr>
      <w:r w:rsidRPr="00D90EE0">
        <w:rPr>
          <w:rFonts w:ascii="Trebuchet MS" w:eastAsia="Times New Roman" w:hAnsi="Trebuchet MS" w:cs="Arial"/>
          <w:sz w:val="24"/>
          <w:szCs w:val="24"/>
          <w:highlight w:val="yellow"/>
          <w:lang w:eastAsia="en-GB"/>
        </w:rPr>
        <w:t>Proposed responses from the Central Team highlighted in yellow</w:t>
      </w:r>
    </w:p>
    <w:p w14:paraId="65B61D86" w14:textId="77777777" w:rsidR="00314738" w:rsidRPr="00314738" w:rsidRDefault="00314738" w:rsidP="00314738">
      <w:pPr>
        <w:spacing w:line="240" w:lineRule="auto"/>
        <w:textAlignment w:val="baseline"/>
        <w:outlineLvl w:val="0"/>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Q3</w:t>
      </w:r>
    </w:p>
    <w:p w14:paraId="16979AE3" w14:textId="77777777" w:rsidR="00314738" w:rsidRPr="00314738" w:rsidRDefault="00314738" w:rsidP="00314738">
      <w:pPr>
        <w:spacing w:line="240" w:lineRule="auto"/>
        <w:textAlignment w:val="baseline"/>
        <w:outlineLvl w:val="0"/>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 xml:space="preserve">Movement from the Schools Block to the High Needs Block </w:t>
      </w:r>
    </w:p>
    <w:p w14:paraId="511DBDF2" w14:textId="77777777" w:rsidR="00314738" w:rsidRPr="00314738" w:rsidRDefault="00314738" w:rsidP="00314738">
      <w:pPr>
        <w:spacing w:line="240" w:lineRule="auto"/>
        <w:textAlignment w:val="baseline"/>
        <w:outlineLvl w:val="0"/>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 xml:space="preserve">Option 1 – Transfer 0.5% funding from the school’s block to the high needs block (this was agreed by SSF on 6 October 2021.Then apply an MFG of 2.0% (paragraph 4.35.2) </w:t>
      </w:r>
    </w:p>
    <w:p w14:paraId="7D0CD1B0" w14:textId="77777777" w:rsidR="00314738" w:rsidRPr="00314738" w:rsidRDefault="00314738" w:rsidP="00314738">
      <w:pPr>
        <w:spacing w:line="240" w:lineRule="auto"/>
        <w:textAlignment w:val="baseline"/>
        <w:outlineLvl w:val="0"/>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Option 2 - Transfer 0.5% funding from the school’s block to the high needs block (this was agreed by SSF on 6 October 2021.Then apply an MFG of 1.5%</w:t>
      </w:r>
      <w:r w:rsidRPr="00314738">
        <w:rPr>
          <w:rFonts w:ascii="Trebuchet MS" w:eastAsia="Times New Roman" w:hAnsi="Trebuchet MS" w:cs="Arial"/>
          <w:sz w:val="24"/>
          <w:szCs w:val="24"/>
          <w:lang w:eastAsia="en-GB"/>
        </w:rPr>
        <w:tab/>
        <w:t xml:space="preserve"> </w:t>
      </w:r>
    </w:p>
    <w:p w14:paraId="6FD558E7" w14:textId="77777777" w:rsidR="00314738" w:rsidRPr="00314738" w:rsidRDefault="00314738" w:rsidP="00314738">
      <w:pPr>
        <w:spacing w:line="240" w:lineRule="auto"/>
        <w:textAlignment w:val="baseline"/>
        <w:outlineLvl w:val="0"/>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Option 3 - Transfer 0.5% funding from the school’s block to the high needs block (this was agreed by SSF on 6 October 2021.Then apply an MFG of 1.0% (paragraph 4.35.4)</w:t>
      </w:r>
    </w:p>
    <w:p w14:paraId="0A017E39" w14:textId="538B5515" w:rsidR="002A4463" w:rsidRPr="00314738" w:rsidRDefault="00314738" w:rsidP="00314738">
      <w:pPr>
        <w:rPr>
          <w:rFonts w:ascii="Trebuchet MS" w:eastAsia="Times New Roman" w:hAnsi="Trebuchet MS" w:cs="Arial"/>
          <w:sz w:val="24"/>
          <w:szCs w:val="24"/>
          <w:lang w:eastAsia="en-GB"/>
        </w:rPr>
      </w:pPr>
      <w:r w:rsidRPr="00D90EE0">
        <w:rPr>
          <w:rFonts w:ascii="Trebuchet MS" w:eastAsia="Times New Roman" w:hAnsi="Trebuchet MS" w:cs="Arial"/>
          <w:sz w:val="24"/>
          <w:szCs w:val="24"/>
          <w:highlight w:val="yellow"/>
          <w:lang w:eastAsia="en-GB"/>
        </w:rPr>
        <w:t>Option 4 - Transfer 0.5% funding from the school’s block to the high needs block (this was agreed by SSF on 6 October 2021.Then apply an MFG of 0.5% (paragraph</w:t>
      </w:r>
      <w:r w:rsidRPr="00D90EE0">
        <w:rPr>
          <w:rFonts w:ascii="Trebuchet MS" w:eastAsia="Times New Roman" w:hAnsi="Trebuchet MS" w:cs="Arial"/>
          <w:sz w:val="24"/>
          <w:szCs w:val="24"/>
          <w:highlight w:val="yellow"/>
          <w:lang w:eastAsia="en-GB"/>
        </w:rPr>
        <w:t xml:space="preserve"> 4.35.5)</w:t>
      </w:r>
    </w:p>
    <w:p w14:paraId="1D6E5BE5" w14:textId="5F60B826" w:rsidR="00314738" w:rsidRPr="00190BFB" w:rsidRDefault="00314738" w:rsidP="00314738">
      <w:pPr>
        <w:shd w:val="clear" w:color="auto" w:fill="FCFCFC"/>
        <w:spacing w:line="480" w:lineRule="atLeast"/>
        <w:textAlignment w:val="baseline"/>
        <w:rPr>
          <w:rFonts w:ascii="Trebuchet MS" w:eastAsia="Times New Roman" w:hAnsi="Trebuchet MS" w:cs="Arial"/>
          <w:vanish/>
          <w:sz w:val="24"/>
          <w:szCs w:val="24"/>
          <w:lang w:eastAsia="en-GB"/>
        </w:rPr>
      </w:pP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59264" behindDoc="0" locked="0" layoutInCell="1" allowOverlap="1" wp14:anchorId="2DC82726" wp14:editId="4BA0A82B">
                <wp:simplePos x="0" y="0"/>
                <wp:positionH relativeFrom="margin">
                  <wp:align>left</wp:align>
                </wp:positionH>
                <wp:positionV relativeFrom="paragraph">
                  <wp:posOffset>466725</wp:posOffset>
                </wp:positionV>
                <wp:extent cx="563880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4E54DB90" w14:textId="6D60455F" w:rsidR="00314738" w:rsidRPr="00662F37" w:rsidRDefault="00314738" w:rsidP="00314738">
                            <w:pPr>
                              <w:rPr>
                                <w:rFonts w:ascii="Trebuchet MS" w:hAnsi="Trebuchet MS"/>
                                <w:sz w:val="24"/>
                                <w:szCs w:val="24"/>
                              </w:rPr>
                            </w:pPr>
                            <w:r w:rsidRPr="00662F37">
                              <w:rPr>
                                <w:rFonts w:ascii="Trebuchet MS" w:hAnsi="Trebuchet MS"/>
                                <w:sz w:val="24"/>
                                <w:szCs w:val="24"/>
                              </w:rPr>
                              <w:t>We believe that funding allocations should reflect the values in the National Funding Formula as closely as possible to avoid turbulence when we move to hard implementation</w:t>
                            </w:r>
                            <w:proofErr w:type="gramStart"/>
                            <w:r w:rsidRPr="00662F37">
                              <w:rPr>
                                <w:rFonts w:ascii="Trebuchet MS" w:hAnsi="Trebuchet MS"/>
                                <w:sz w:val="24"/>
                                <w:szCs w:val="24"/>
                              </w:rPr>
                              <w:t xml:space="preserve">.  </w:t>
                            </w:r>
                            <w:proofErr w:type="gramEnd"/>
                            <w:r w:rsidRPr="00662F37">
                              <w:rPr>
                                <w:rFonts w:ascii="Trebuchet MS" w:hAnsi="Trebuchet MS"/>
                                <w:sz w:val="24"/>
                                <w:szCs w:val="24"/>
                              </w:rPr>
                              <w:t xml:space="preserve">An MFG of 0.5% </w:t>
                            </w:r>
                            <w:r>
                              <w:rPr>
                                <w:rFonts w:ascii="Trebuchet MS" w:hAnsi="Trebuchet MS"/>
                                <w:sz w:val="24"/>
                                <w:szCs w:val="24"/>
                              </w:rPr>
                              <w:t>(option 4)</w:t>
                            </w:r>
                            <w:r>
                              <w:rPr>
                                <w:rFonts w:ascii="Trebuchet MS" w:hAnsi="Trebuchet MS"/>
                                <w:sz w:val="24"/>
                                <w:szCs w:val="24"/>
                              </w:rPr>
                              <w:t xml:space="preserve"> </w:t>
                            </w:r>
                            <w:r w:rsidRPr="00662F37">
                              <w:rPr>
                                <w:rFonts w:ascii="Trebuchet MS" w:hAnsi="Trebuchet MS"/>
                                <w:sz w:val="24"/>
                                <w:szCs w:val="24"/>
                              </w:rPr>
                              <w:t>provides the most flexibility to do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82726" id="_x0000_t202" coordsize="21600,21600" o:spt="202" path="m,l,21600r21600,l21600,xe">
                <v:stroke joinstyle="miter"/>
                <v:path gradientshapeok="t" o:connecttype="rect"/>
              </v:shapetype>
              <v:shape id="Text Box 2" o:spid="_x0000_s1026" type="#_x0000_t202" style="position:absolute;margin-left:0;margin-top:36.75pt;width:44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">
                <v:textbox style="mso-fit-shape-to-text:t">
                  <w:txbxContent>
                    <w:p w14:paraId="4E54DB90" w14:textId="6D60455F" w:rsidR="00314738" w:rsidRPr="00662F37" w:rsidRDefault="00314738" w:rsidP="00314738">
                      <w:pPr>
                        <w:rPr>
                          <w:rFonts w:ascii="Trebuchet MS" w:hAnsi="Trebuchet MS"/>
                          <w:sz w:val="24"/>
                          <w:szCs w:val="24"/>
                        </w:rPr>
                      </w:pPr>
                      <w:r w:rsidRPr="00662F37">
                        <w:rPr>
                          <w:rFonts w:ascii="Trebuchet MS" w:hAnsi="Trebuchet MS"/>
                          <w:sz w:val="24"/>
                          <w:szCs w:val="24"/>
                        </w:rPr>
                        <w:t>We believe that funding allocations should reflect the values in the National Funding Formula as closely as possible to avoid turbulence when we move to hard implementation</w:t>
                      </w:r>
                      <w:proofErr w:type="gramStart"/>
                      <w:r w:rsidRPr="00662F37">
                        <w:rPr>
                          <w:rFonts w:ascii="Trebuchet MS" w:hAnsi="Trebuchet MS"/>
                          <w:sz w:val="24"/>
                          <w:szCs w:val="24"/>
                        </w:rPr>
                        <w:t xml:space="preserve">.  </w:t>
                      </w:r>
                      <w:proofErr w:type="gramEnd"/>
                      <w:r w:rsidRPr="00662F37">
                        <w:rPr>
                          <w:rFonts w:ascii="Trebuchet MS" w:hAnsi="Trebuchet MS"/>
                          <w:sz w:val="24"/>
                          <w:szCs w:val="24"/>
                        </w:rPr>
                        <w:t xml:space="preserve">An MFG of 0.5% </w:t>
                      </w:r>
                      <w:r>
                        <w:rPr>
                          <w:rFonts w:ascii="Trebuchet MS" w:hAnsi="Trebuchet MS"/>
                          <w:sz w:val="24"/>
                          <w:szCs w:val="24"/>
                        </w:rPr>
                        <w:t>(option 4)</w:t>
                      </w:r>
                      <w:r>
                        <w:rPr>
                          <w:rFonts w:ascii="Trebuchet MS" w:hAnsi="Trebuchet MS"/>
                          <w:sz w:val="24"/>
                          <w:szCs w:val="24"/>
                        </w:rPr>
                        <w:t xml:space="preserve"> </w:t>
                      </w:r>
                      <w:r w:rsidRPr="00662F37">
                        <w:rPr>
                          <w:rFonts w:ascii="Trebuchet MS" w:hAnsi="Trebuchet MS"/>
                          <w:sz w:val="24"/>
                          <w:szCs w:val="24"/>
                        </w:rPr>
                        <w:t>provides the most flexibility to do this</w:t>
                      </w:r>
                    </w:p>
                  </w:txbxContent>
                </v:textbox>
                <w10:wrap type="square" anchorx="margin"/>
              </v:shape>
            </w:pict>
          </mc:Fallback>
        </mc:AlternateContent>
      </w:r>
      <w:r w:rsidRPr="00314738">
        <w:rPr>
          <w:rFonts w:ascii="Trebuchet MS" w:eastAsia="Times New Roman" w:hAnsi="Trebuchet MS" w:cs="Arial"/>
          <w:sz w:val="24"/>
          <w:szCs w:val="24"/>
          <w:lang w:eastAsia="en-GB"/>
        </w:rPr>
        <w:t>Please enter any additional comments you may wish to make here:</w:t>
      </w:r>
    </w:p>
    <w:p w14:paraId="6C2B3B85" w14:textId="1DE5AABD" w:rsidR="00314738" w:rsidRPr="00314738" w:rsidRDefault="00314738" w:rsidP="00314738">
      <w:pPr>
        <w:rPr>
          <w:rFonts w:ascii="Trebuchet MS" w:eastAsia="Times New Roman" w:hAnsi="Trebuchet MS" w:cs="Arial"/>
          <w:sz w:val="24"/>
          <w:szCs w:val="24"/>
          <w:lang w:eastAsia="en-GB"/>
        </w:rPr>
      </w:pPr>
    </w:p>
    <w:p w14:paraId="3635E844" w14:textId="0B670BA4" w:rsidR="00314738" w:rsidRPr="00314738" w:rsidRDefault="00314738" w:rsidP="00314738">
      <w:pPr>
        <w:shd w:val="clear" w:color="auto" w:fill="FCFCFC"/>
        <w:spacing w:line="480" w:lineRule="atLeast"/>
        <w:textAlignment w:val="baseline"/>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Q4</w:t>
      </w:r>
    </w:p>
    <w:p w14:paraId="4D1C3F0F" w14:textId="4BC7FE58" w:rsidR="00314738" w:rsidRPr="00314738" w:rsidRDefault="00314738" w:rsidP="00314738">
      <w:pPr>
        <w:shd w:val="clear" w:color="auto" w:fill="FCFCFC"/>
        <w:spacing w:line="480" w:lineRule="atLeast"/>
        <w:textAlignment w:val="baseline"/>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That the lump sum is as per the final APT in December after the area cost adjustment and is the same for both primary and secondary schools likely to be £123,073.41?</w:t>
      </w:r>
    </w:p>
    <w:p w14:paraId="4FAC11CB" w14:textId="5B708590" w:rsidR="00314738" w:rsidRPr="00314738" w:rsidRDefault="00314738" w:rsidP="00314738">
      <w:pPr>
        <w:shd w:val="clear" w:color="auto" w:fill="FCFCFC"/>
        <w:spacing w:line="480" w:lineRule="atLeast"/>
        <w:textAlignment w:val="baseline"/>
        <w:rPr>
          <w:rFonts w:ascii="Trebuchet MS" w:eastAsia="Times New Roman" w:hAnsi="Trebuchet MS" w:cs="Arial"/>
          <w:sz w:val="24"/>
          <w:szCs w:val="24"/>
          <w:lang w:eastAsia="en-GB"/>
        </w:rPr>
      </w:pPr>
      <w:r w:rsidRPr="00314738">
        <w:rPr>
          <w:rFonts w:ascii="Trebuchet MS" w:eastAsia="Times New Roman" w:hAnsi="Trebuchet MS" w:cs="Arial"/>
          <w:sz w:val="24"/>
          <w:szCs w:val="24"/>
          <w:lang w:eastAsia="en-GB"/>
        </w:rPr>
        <w:t>Select 1 option.</w:t>
      </w:r>
    </w:p>
    <w:p w14:paraId="76F62E5A" w14:textId="41FDCD9F" w:rsidR="00314738" w:rsidRDefault="00314738" w:rsidP="00314738">
      <w:pPr>
        <w:rPr>
          <w:rFonts w:ascii="Trebuchet MS" w:hAnsi="Trebuchet MS"/>
          <w:sz w:val="24"/>
          <w:szCs w:val="24"/>
        </w:rPr>
      </w:pPr>
      <w:r w:rsidRPr="00314738">
        <w:rPr>
          <w:rFonts w:ascii="Trebuchet MS" w:hAnsi="Trebuchet MS"/>
          <w:sz w:val="24"/>
          <w:szCs w:val="24"/>
          <w:highlight w:val="yellow"/>
        </w:rPr>
        <w:t>Yes</w:t>
      </w:r>
    </w:p>
    <w:p w14:paraId="36CECA5B" w14:textId="299C2EED" w:rsidR="00314738" w:rsidRDefault="00314738" w:rsidP="00314738">
      <w:pPr>
        <w:rPr>
          <w:rFonts w:ascii="Trebuchet MS" w:hAnsi="Trebuchet MS"/>
          <w:sz w:val="24"/>
          <w:szCs w:val="24"/>
        </w:rPr>
      </w:pPr>
      <w:r w:rsidRPr="00314738">
        <w:rPr>
          <w:rFonts w:ascii="Trebuchet MS" w:hAnsi="Trebuchet MS"/>
          <w:sz w:val="24"/>
          <w:szCs w:val="24"/>
        </w:rPr>
        <w:t>No</w:t>
      </w:r>
    </w:p>
    <w:p w14:paraId="339BB032" w14:textId="2BC38C57" w:rsidR="00314738" w:rsidRDefault="00314738" w:rsidP="00314738">
      <w:pPr>
        <w:rPr>
          <w:rFonts w:ascii="Trebuchet MS" w:hAnsi="Trebuchet MS"/>
          <w:sz w:val="24"/>
          <w:szCs w:val="24"/>
        </w:rPr>
      </w:pP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65408" behindDoc="0" locked="0" layoutInCell="1" allowOverlap="1" wp14:anchorId="3DE1B233" wp14:editId="07EBAC44">
                <wp:simplePos x="0" y="0"/>
                <wp:positionH relativeFrom="margin">
                  <wp:align>left</wp:align>
                </wp:positionH>
                <wp:positionV relativeFrom="paragraph">
                  <wp:posOffset>384810</wp:posOffset>
                </wp:positionV>
                <wp:extent cx="5638800" cy="1404620"/>
                <wp:effectExtent l="0" t="0" r="1905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621DFDBA" w14:textId="77777777" w:rsidR="00314738" w:rsidRPr="00662F37" w:rsidRDefault="00314738" w:rsidP="00314738">
                            <w:pPr>
                              <w:rPr>
                                <w:rFonts w:ascii="Trebuchet MS" w:hAnsi="Trebuchet M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1B233" id="Text Box 3" o:spid="_x0000_s1027" type="#_x0000_t202" style="position:absolute;margin-left:0;margin-top:30.3pt;width:444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">
                <v:textbox style="mso-fit-shape-to-text:t">
                  <w:txbxContent>
                    <w:p w14:paraId="621DFDBA" w14:textId="77777777" w:rsidR="00314738" w:rsidRPr="00662F37" w:rsidRDefault="00314738" w:rsidP="00314738">
                      <w:pPr>
                        <w:rPr>
                          <w:rFonts w:ascii="Trebuchet MS" w:hAnsi="Trebuchet MS"/>
                          <w:sz w:val="24"/>
                          <w:szCs w:val="24"/>
                        </w:rPr>
                      </w:pPr>
                    </w:p>
                  </w:txbxContent>
                </v:textbox>
                <w10:wrap type="square" anchorx="margin"/>
              </v:shape>
            </w:pict>
          </mc:Fallback>
        </mc:AlternateContent>
      </w:r>
      <w:r>
        <w:rPr>
          <w:rFonts w:ascii="Trebuchet MS" w:hAnsi="Trebuchet MS"/>
          <w:sz w:val="24"/>
          <w:szCs w:val="24"/>
        </w:rPr>
        <w:t>Please enter any additional comments you may wish to make here:</w:t>
      </w:r>
    </w:p>
    <w:p w14:paraId="67C0FF2F" w14:textId="685BFB46" w:rsidR="00314738" w:rsidRDefault="00314738" w:rsidP="00314738">
      <w:pPr>
        <w:rPr>
          <w:rFonts w:ascii="Trebuchet MS" w:hAnsi="Trebuchet MS"/>
          <w:sz w:val="24"/>
          <w:szCs w:val="24"/>
        </w:rPr>
      </w:pPr>
    </w:p>
    <w:p w14:paraId="59C17014" w14:textId="77777777" w:rsidR="00314738" w:rsidRPr="00314738" w:rsidRDefault="00314738" w:rsidP="00314738">
      <w:pPr>
        <w:rPr>
          <w:rFonts w:ascii="Trebuchet MS" w:hAnsi="Trebuchet MS"/>
          <w:sz w:val="24"/>
          <w:szCs w:val="24"/>
        </w:rPr>
      </w:pPr>
      <w:r w:rsidRPr="00314738">
        <w:rPr>
          <w:rFonts w:ascii="Trebuchet MS" w:hAnsi="Trebuchet MS"/>
          <w:sz w:val="24"/>
          <w:szCs w:val="24"/>
        </w:rPr>
        <w:t>Q5</w:t>
      </w:r>
    </w:p>
    <w:p w14:paraId="6CF58B46" w14:textId="77777777" w:rsidR="00314738" w:rsidRPr="00314738" w:rsidRDefault="00314738" w:rsidP="00314738">
      <w:pPr>
        <w:rPr>
          <w:rFonts w:ascii="Trebuchet MS" w:hAnsi="Trebuchet MS"/>
          <w:sz w:val="24"/>
          <w:szCs w:val="24"/>
        </w:rPr>
      </w:pPr>
      <w:r w:rsidRPr="00314738">
        <w:rPr>
          <w:rFonts w:ascii="Trebuchet MS" w:hAnsi="Trebuchet MS"/>
          <w:sz w:val="24"/>
          <w:szCs w:val="24"/>
        </w:rPr>
        <w:t>Do you agree that funding for insurance continues to be de-delegated?</w:t>
      </w:r>
    </w:p>
    <w:p w14:paraId="6EFEF6E0" w14:textId="62C4AB61" w:rsidR="00314738" w:rsidRPr="00314738" w:rsidRDefault="00314738" w:rsidP="00314738">
      <w:pPr>
        <w:rPr>
          <w:rFonts w:ascii="Trebuchet MS" w:hAnsi="Trebuchet MS"/>
          <w:sz w:val="24"/>
          <w:szCs w:val="24"/>
        </w:rPr>
      </w:pPr>
      <w:r w:rsidRPr="00314738">
        <w:rPr>
          <w:rFonts w:ascii="Trebuchet MS" w:hAnsi="Trebuchet MS"/>
          <w:sz w:val="24"/>
          <w:szCs w:val="24"/>
        </w:rPr>
        <w:t>Yes</w:t>
      </w:r>
    </w:p>
    <w:p w14:paraId="20368523" w14:textId="5DB08DA3" w:rsidR="00314738" w:rsidRDefault="00314738" w:rsidP="00314738">
      <w:pPr>
        <w:rPr>
          <w:rFonts w:ascii="Trebuchet MS" w:hAnsi="Trebuchet MS"/>
          <w:sz w:val="24"/>
          <w:szCs w:val="24"/>
        </w:rPr>
      </w:pPr>
      <w:r w:rsidRPr="00314738">
        <w:rPr>
          <w:rFonts w:ascii="Trebuchet MS" w:hAnsi="Trebuchet MS"/>
          <w:sz w:val="24"/>
          <w:szCs w:val="24"/>
        </w:rPr>
        <w:t>No</w:t>
      </w:r>
    </w:p>
    <w:p w14:paraId="593682C0" w14:textId="1BCCA12C" w:rsidR="00314738" w:rsidRDefault="00314738" w:rsidP="00314738">
      <w:pPr>
        <w:rPr>
          <w:rFonts w:ascii="Trebuchet MS" w:hAnsi="Trebuchet MS"/>
          <w:sz w:val="24"/>
          <w:szCs w:val="24"/>
        </w:rPr>
      </w:pP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63360" behindDoc="0" locked="0" layoutInCell="1" allowOverlap="1" wp14:anchorId="7A71E0FB" wp14:editId="144FD281">
                <wp:simplePos x="0" y="0"/>
                <wp:positionH relativeFrom="margin">
                  <wp:align>left</wp:align>
                </wp:positionH>
                <wp:positionV relativeFrom="paragraph">
                  <wp:posOffset>365125</wp:posOffset>
                </wp:positionV>
                <wp:extent cx="5638800" cy="1404620"/>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10B93FAC" w14:textId="0A4CE920" w:rsidR="00314738" w:rsidRPr="00314738" w:rsidRDefault="00314738" w:rsidP="00314738">
                            <w:pPr>
                              <w:rPr>
                                <w:rFonts w:ascii="Trebuchet MS" w:hAnsi="Trebuchet MS"/>
                                <w:sz w:val="24"/>
                                <w:szCs w:val="24"/>
                                <w:lang w:val="en-US"/>
                              </w:rPr>
                            </w:pPr>
                            <w:r>
                              <w:rPr>
                                <w:rFonts w:ascii="Trebuchet MS" w:hAnsi="Trebuchet MS"/>
                                <w:sz w:val="24"/>
                                <w:szCs w:val="24"/>
                                <w:lang w:val="en-US"/>
                              </w:rPr>
                              <w:t>Not applicable – maintained schools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1E0FB" id="_x0000_s1028" type="#_x0000_t202" style="position:absolute;margin-left:0;margin-top:28.75pt;width:444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">
                <v:textbox style="mso-fit-shape-to-text:t">
                  <w:txbxContent>
                    <w:p w14:paraId="10B93FAC" w14:textId="0A4CE920" w:rsidR="00314738" w:rsidRPr="00314738" w:rsidRDefault="00314738" w:rsidP="00314738">
                      <w:pPr>
                        <w:rPr>
                          <w:rFonts w:ascii="Trebuchet MS" w:hAnsi="Trebuchet MS"/>
                          <w:sz w:val="24"/>
                          <w:szCs w:val="24"/>
                          <w:lang w:val="en-US"/>
                        </w:rPr>
                      </w:pPr>
                      <w:r>
                        <w:rPr>
                          <w:rFonts w:ascii="Trebuchet MS" w:hAnsi="Trebuchet MS"/>
                          <w:sz w:val="24"/>
                          <w:szCs w:val="24"/>
                          <w:lang w:val="en-US"/>
                        </w:rPr>
                        <w:t>Not applicable – maintained schools only</w:t>
                      </w:r>
                    </w:p>
                  </w:txbxContent>
                </v:textbox>
                <w10:wrap type="square" anchorx="margin"/>
              </v:shape>
            </w:pict>
          </mc:Fallback>
        </mc:AlternateContent>
      </w:r>
      <w:r>
        <w:rPr>
          <w:rFonts w:ascii="Trebuchet MS" w:hAnsi="Trebuchet MS"/>
          <w:sz w:val="24"/>
          <w:szCs w:val="24"/>
        </w:rPr>
        <w:t>Please enter any additional comments you may wish to make here:</w:t>
      </w:r>
    </w:p>
    <w:p w14:paraId="63E9235F" w14:textId="66A04F55" w:rsidR="00314738" w:rsidRDefault="00314738" w:rsidP="00314738">
      <w:pPr>
        <w:rPr>
          <w:rFonts w:ascii="Trebuchet MS" w:hAnsi="Trebuchet MS"/>
          <w:sz w:val="24"/>
          <w:szCs w:val="24"/>
        </w:rPr>
      </w:pPr>
    </w:p>
    <w:p w14:paraId="61A27728" w14:textId="77777777" w:rsidR="00314738" w:rsidRPr="00314738" w:rsidRDefault="00314738" w:rsidP="00314738">
      <w:pPr>
        <w:rPr>
          <w:rFonts w:ascii="Trebuchet MS" w:hAnsi="Trebuchet MS"/>
          <w:sz w:val="24"/>
          <w:szCs w:val="24"/>
        </w:rPr>
      </w:pPr>
      <w:r w:rsidRPr="00314738">
        <w:rPr>
          <w:rFonts w:ascii="Trebuchet MS" w:hAnsi="Trebuchet MS"/>
          <w:sz w:val="24"/>
          <w:szCs w:val="24"/>
        </w:rPr>
        <w:t>Q6</w:t>
      </w:r>
    </w:p>
    <w:p w14:paraId="30C2298D" w14:textId="77777777" w:rsidR="00314738" w:rsidRPr="00314738" w:rsidRDefault="00314738" w:rsidP="00314738">
      <w:pPr>
        <w:rPr>
          <w:rFonts w:ascii="Trebuchet MS" w:hAnsi="Trebuchet MS"/>
          <w:sz w:val="24"/>
          <w:szCs w:val="24"/>
        </w:rPr>
      </w:pPr>
      <w:r w:rsidRPr="00314738">
        <w:rPr>
          <w:rFonts w:ascii="Trebuchet MS" w:hAnsi="Trebuchet MS"/>
          <w:sz w:val="24"/>
          <w:szCs w:val="24"/>
        </w:rPr>
        <w:t>Do you agree that no reimbursement of de-delegated resources is provided to a new academy beyond the DfE requirements?</w:t>
      </w:r>
    </w:p>
    <w:p w14:paraId="24A3907A" w14:textId="77777777" w:rsidR="00314738" w:rsidRPr="00314738" w:rsidRDefault="00314738" w:rsidP="00314738">
      <w:pPr>
        <w:rPr>
          <w:rFonts w:ascii="Trebuchet MS" w:hAnsi="Trebuchet MS"/>
          <w:sz w:val="24"/>
          <w:szCs w:val="24"/>
        </w:rPr>
      </w:pPr>
      <w:r w:rsidRPr="00314738">
        <w:rPr>
          <w:rFonts w:ascii="Trebuchet MS" w:hAnsi="Trebuchet MS"/>
          <w:sz w:val="24"/>
          <w:szCs w:val="24"/>
        </w:rPr>
        <w:t>Yes</w:t>
      </w:r>
    </w:p>
    <w:p w14:paraId="283DFA2D" w14:textId="07110444" w:rsidR="00314738" w:rsidRDefault="00314738" w:rsidP="00314738">
      <w:pPr>
        <w:rPr>
          <w:rFonts w:ascii="Trebuchet MS" w:hAnsi="Trebuchet MS"/>
          <w:sz w:val="24"/>
          <w:szCs w:val="24"/>
        </w:rPr>
      </w:pPr>
      <w:r w:rsidRPr="00314738">
        <w:rPr>
          <w:rFonts w:ascii="Trebuchet MS" w:hAnsi="Trebuchet MS"/>
          <w:sz w:val="24"/>
          <w:szCs w:val="24"/>
        </w:rPr>
        <w:t>No</w:t>
      </w:r>
    </w:p>
    <w:p w14:paraId="3A2B9A0B" w14:textId="6AD29604" w:rsidR="00314738" w:rsidRDefault="009C1799" w:rsidP="00314738">
      <w:pPr>
        <w:rPr>
          <w:rFonts w:ascii="Trebuchet MS" w:hAnsi="Trebuchet MS"/>
          <w:sz w:val="24"/>
          <w:szCs w:val="24"/>
        </w:rPr>
      </w:pPr>
      <w:r>
        <w:rPr>
          <w:rFonts w:ascii="Trebuchet MS" w:hAnsi="Trebuchet MS"/>
          <w:sz w:val="24"/>
          <w:szCs w:val="24"/>
        </w:rPr>
        <w:t>Please enter any additional comments you may wish to make here</w:t>
      </w:r>
      <w:r w:rsidR="00314738"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67456" behindDoc="0" locked="0" layoutInCell="1" allowOverlap="1" wp14:anchorId="3D13150D" wp14:editId="201B77FB">
                <wp:simplePos x="0" y="0"/>
                <wp:positionH relativeFrom="margin">
                  <wp:posOffset>0</wp:posOffset>
                </wp:positionH>
                <wp:positionV relativeFrom="paragraph">
                  <wp:posOffset>331470</wp:posOffset>
                </wp:positionV>
                <wp:extent cx="5638800" cy="1404620"/>
                <wp:effectExtent l="0" t="0" r="19050"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1523135C" w14:textId="77777777" w:rsidR="00314738" w:rsidRPr="00314738" w:rsidRDefault="00314738" w:rsidP="00314738">
                            <w:pPr>
                              <w:rPr>
                                <w:rFonts w:ascii="Trebuchet MS" w:hAnsi="Trebuchet MS"/>
                                <w:sz w:val="24"/>
                                <w:szCs w:val="24"/>
                                <w:lang w:val="en-US"/>
                              </w:rPr>
                            </w:pPr>
                            <w:r>
                              <w:rPr>
                                <w:rFonts w:ascii="Trebuchet MS" w:hAnsi="Trebuchet MS"/>
                                <w:sz w:val="24"/>
                                <w:szCs w:val="24"/>
                                <w:lang w:val="en-US"/>
                              </w:rPr>
                              <w:t>Not applicable – maintained schools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3150D" id="Text Box 4" o:spid="_x0000_s1029" type="#_x0000_t202" style="position:absolute;margin-left:0;margin-top:26.1pt;width:444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">
                <v:textbox style="mso-fit-shape-to-text:t">
                  <w:txbxContent>
                    <w:p w14:paraId="1523135C" w14:textId="77777777" w:rsidR="00314738" w:rsidRPr="00314738" w:rsidRDefault="00314738" w:rsidP="00314738">
                      <w:pPr>
                        <w:rPr>
                          <w:rFonts w:ascii="Trebuchet MS" w:hAnsi="Trebuchet MS"/>
                          <w:sz w:val="24"/>
                          <w:szCs w:val="24"/>
                          <w:lang w:val="en-US"/>
                        </w:rPr>
                      </w:pPr>
                      <w:r>
                        <w:rPr>
                          <w:rFonts w:ascii="Trebuchet MS" w:hAnsi="Trebuchet MS"/>
                          <w:sz w:val="24"/>
                          <w:szCs w:val="24"/>
                          <w:lang w:val="en-US"/>
                        </w:rPr>
                        <w:t>Not applicable – maintained schools only</w:t>
                      </w:r>
                    </w:p>
                  </w:txbxContent>
                </v:textbox>
                <w10:wrap type="square" anchorx="margin"/>
              </v:shape>
            </w:pict>
          </mc:Fallback>
        </mc:AlternateContent>
      </w:r>
      <w:r>
        <w:rPr>
          <w:rFonts w:ascii="Trebuchet MS" w:eastAsia="Times New Roman" w:hAnsi="Trebuchet MS" w:cs="Arial"/>
          <w:noProof/>
          <w:sz w:val="24"/>
          <w:szCs w:val="24"/>
          <w:lang w:eastAsia="en-GB"/>
        </w:rPr>
        <w:t>:</w:t>
      </w:r>
    </w:p>
    <w:p w14:paraId="04EF9C36" w14:textId="77777777" w:rsidR="00D90EE0" w:rsidRDefault="00D90EE0" w:rsidP="009C1799">
      <w:pPr>
        <w:rPr>
          <w:rFonts w:ascii="Trebuchet MS" w:hAnsi="Trebuchet MS"/>
          <w:sz w:val="24"/>
          <w:szCs w:val="24"/>
        </w:rPr>
      </w:pPr>
    </w:p>
    <w:p w14:paraId="0DD58F19" w14:textId="49F2DC06" w:rsidR="009C1799" w:rsidRPr="009C1799" w:rsidRDefault="009C1799" w:rsidP="009C1799">
      <w:pPr>
        <w:rPr>
          <w:rFonts w:ascii="Trebuchet MS" w:hAnsi="Trebuchet MS"/>
          <w:sz w:val="24"/>
          <w:szCs w:val="24"/>
        </w:rPr>
      </w:pPr>
      <w:r w:rsidRPr="009C1799">
        <w:rPr>
          <w:rFonts w:ascii="Trebuchet MS" w:hAnsi="Trebuchet MS"/>
          <w:sz w:val="24"/>
          <w:szCs w:val="24"/>
        </w:rPr>
        <w:t>Q7</w:t>
      </w:r>
    </w:p>
    <w:p w14:paraId="54DF6C00"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Do you agree that if there is an underspend in the de-delegated insurance fund then this is prioritised to make a reimbursement to new academies to contribute, as far as possible to the additional insurance costs that they incur?</w:t>
      </w:r>
    </w:p>
    <w:p w14:paraId="0A61E0D6"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Yes</w:t>
      </w:r>
    </w:p>
    <w:p w14:paraId="40E1CF54" w14:textId="274E7859" w:rsidR="00314738" w:rsidRDefault="009C1799" w:rsidP="009C1799">
      <w:pPr>
        <w:rPr>
          <w:rFonts w:ascii="Trebuchet MS" w:hAnsi="Trebuchet MS"/>
          <w:sz w:val="24"/>
          <w:szCs w:val="24"/>
        </w:rPr>
      </w:pPr>
      <w:r w:rsidRPr="009C1799">
        <w:rPr>
          <w:rFonts w:ascii="Trebuchet MS" w:hAnsi="Trebuchet MS"/>
          <w:sz w:val="24"/>
          <w:szCs w:val="24"/>
        </w:rPr>
        <w:t>No</w:t>
      </w:r>
    </w:p>
    <w:p w14:paraId="26A6D6CC" w14:textId="77777777" w:rsidR="009C1799" w:rsidRDefault="009C1799" w:rsidP="009C1799">
      <w:pPr>
        <w:rPr>
          <w:rFonts w:ascii="Trebuchet MS" w:hAnsi="Trebuchet MS"/>
          <w:sz w:val="24"/>
          <w:szCs w:val="24"/>
        </w:rPr>
      </w:pPr>
      <w:r>
        <w:rPr>
          <w:rFonts w:ascii="Trebuchet MS" w:hAnsi="Trebuchet MS"/>
          <w:sz w:val="24"/>
          <w:szCs w:val="24"/>
        </w:rPr>
        <w:t>Please enter any additional comments you may wish to make here</w:t>
      </w: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69504" behindDoc="0" locked="0" layoutInCell="1" allowOverlap="1" wp14:anchorId="698B10C5" wp14:editId="170F4C68">
                <wp:simplePos x="0" y="0"/>
                <wp:positionH relativeFrom="margin">
                  <wp:posOffset>0</wp:posOffset>
                </wp:positionH>
                <wp:positionV relativeFrom="paragraph">
                  <wp:posOffset>331470</wp:posOffset>
                </wp:positionV>
                <wp:extent cx="5638800" cy="1404620"/>
                <wp:effectExtent l="0" t="0" r="19050"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2EBBEE7D" w14:textId="312E0135" w:rsidR="009C1799" w:rsidRPr="00314738" w:rsidRDefault="009C1799" w:rsidP="009C1799">
                            <w:pPr>
                              <w:rPr>
                                <w:rFonts w:ascii="Trebuchet MS" w:hAnsi="Trebuchet MS"/>
                                <w:sz w:val="24"/>
                                <w:szCs w:val="24"/>
                                <w:lang w:val="en-US"/>
                              </w:rPr>
                            </w:pPr>
                            <w:r>
                              <w:rPr>
                                <w:rFonts w:ascii="Trebuchet MS" w:hAnsi="Trebuchet MS"/>
                                <w:sz w:val="24"/>
                                <w:szCs w:val="24"/>
                                <w:lang w:val="en-US"/>
                              </w:rPr>
                              <w:t>Not applicable – maintained schools only</w:t>
                            </w:r>
                            <w:proofErr w:type="gramStart"/>
                            <w:r>
                              <w:rPr>
                                <w:rFonts w:ascii="Trebuchet MS" w:hAnsi="Trebuchet MS"/>
                                <w:sz w:val="24"/>
                                <w:szCs w:val="24"/>
                                <w:lang w:val="en-US"/>
                              </w:rPr>
                              <w:t xml:space="preserve">.  </w:t>
                            </w:r>
                            <w:proofErr w:type="gramEnd"/>
                            <w:r>
                              <w:rPr>
                                <w:rFonts w:ascii="Trebuchet MS" w:hAnsi="Trebuchet MS"/>
                                <w:sz w:val="24"/>
                                <w:szCs w:val="24"/>
                                <w:lang w:val="en-US"/>
                              </w:rPr>
                              <w:t>For information we support then continuation of this arrangement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B10C5" id="Text Box 5" o:spid="_x0000_s1030" type="#_x0000_t202" style="position:absolute;margin-left:0;margin-top:26.1pt;width:444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">
                <v:textbox style="mso-fit-shape-to-text:t">
                  <w:txbxContent>
                    <w:p w14:paraId="2EBBEE7D" w14:textId="312E0135" w:rsidR="009C1799" w:rsidRPr="00314738" w:rsidRDefault="009C1799" w:rsidP="009C1799">
                      <w:pPr>
                        <w:rPr>
                          <w:rFonts w:ascii="Trebuchet MS" w:hAnsi="Trebuchet MS"/>
                          <w:sz w:val="24"/>
                          <w:szCs w:val="24"/>
                          <w:lang w:val="en-US"/>
                        </w:rPr>
                      </w:pPr>
                      <w:r>
                        <w:rPr>
                          <w:rFonts w:ascii="Trebuchet MS" w:hAnsi="Trebuchet MS"/>
                          <w:sz w:val="24"/>
                          <w:szCs w:val="24"/>
                          <w:lang w:val="en-US"/>
                        </w:rPr>
                        <w:t>Not applicable – maintained schools only</w:t>
                      </w:r>
                      <w:proofErr w:type="gramStart"/>
                      <w:r>
                        <w:rPr>
                          <w:rFonts w:ascii="Trebuchet MS" w:hAnsi="Trebuchet MS"/>
                          <w:sz w:val="24"/>
                          <w:szCs w:val="24"/>
                          <w:lang w:val="en-US"/>
                        </w:rPr>
                        <w:t xml:space="preserve">.  </w:t>
                      </w:r>
                      <w:proofErr w:type="gramEnd"/>
                      <w:r>
                        <w:rPr>
                          <w:rFonts w:ascii="Trebuchet MS" w:hAnsi="Trebuchet MS"/>
                          <w:sz w:val="24"/>
                          <w:szCs w:val="24"/>
                          <w:lang w:val="en-US"/>
                        </w:rPr>
                        <w:t>For information we support then continuation of this arrangement</w:t>
                      </w:r>
                    </w:p>
                  </w:txbxContent>
                </v:textbox>
                <w10:wrap type="square" anchorx="margin"/>
              </v:shape>
            </w:pict>
          </mc:Fallback>
        </mc:AlternateContent>
      </w:r>
      <w:r>
        <w:rPr>
          <w:rFonts w:ascii="Trebuchet MS" w:eastAsia="Times New Roman" w:hAnsi="Trebuchet MS" w:cs="Arial"/>
          <w:noProof/>
          <w:sz w:val="24"/>
          <w:szCs w:val="24"/>
          <w:lang w:eastAsia="en-GB"/>
        </w:rPr>
        <w:t>:</w:t>
      </w:r>
    </w:p>
    <w:p w14:paraId="516A337D" w14:textId="72462CE1" w:rsidR="00314738" w:rsidRDefault="00314738" w:rsidP="00314738">
      <w:pPr>
        <w:rPr>
          <w:rFonts w:ascii="Trebuchet MS" w:hAnsi="Trebuchet MS"/>
          <w:sz w:val="24"/>
          <w:szCs w:val="24"/>
        </w:rPr>
      </w:pPr>
    </w:p>
    <w:p w14:paraId="40667B49"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Q8</w:t>
      </w:r>
    </w:p>
    <w:p w14:paraId="36946CD9"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Do you agree that any overspend or underspend on de-delegated services overall is carried forward to the following financial year to be used, overall, for the same purpose but that if the SSF considers that the total level of over or under spending on de-delegated services is excessive that the contributing schools will be required to making an additional payment or receive a reimbursement of the appropriate value?</w:t>
      </w:r>
    </w:p>
    <w:p w14:paraId="5460250B"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Yes</w:t>
      </w:r>
    </w:p>
    <w:p w14:paraId="0934B837" w14:textId="6CEAE9F9" w:rsidR="00314738" w:rsidRDefault="009C1799" w:rsidP="009C1799">
      <w:pPr>
        <w:rPr>
          <w:rFonts w:ascii="Trebuchet MS" w:hAnsi="Trebuchet MS"/>
          <w:sz w:val="24"/>
          <w:szCs w:val="24"/>
        </w:rPr>
      </w:pPr>
      <w:r w:rsidRPr="009C1799">
        <w:rPr>
          <w:rFonts w:ascii="Trebuchet MS" w:hAnsi="Trebuchet MS"/>
          <w:sz w:val="24"/>
          <w:szCs w:val="24"/>
        </w:rPr>
        <w:t>No</w:t>
      </w:r>
    </w:p>
    <w:p w14:paraId="36E2DC09" w14:textId="77777777" w:rsidR="009C1799" w:rsidRDefault="009C1799" w:rsidP="009C1799">
      <w:pPr>
        <w:rPr>
          <w:rFonts w:ascii="Trebuchet MS" w:hAnsi="Trebuchet MS"/>
          <w:sz w:val="24"/>
          <w:szCs w:val="24"/>
        </w:rPr>
      </w:pPr>
      <w:r>
        <w:rPr>
          <w:rFonts w:ascii="Trebuchet MS" w:hAnsi="Trebuchet MS"/>
          <w:sz w:val="24"/>
          <w:szCs w:val="24"/>
        </w:rPr>
        <w:t>Please enter any additional comments you may wish to make here</w:t>
      </w: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71552" behindDoc="0" locked="0" layoutInCell="1" allowOverlap="1" wp14:anchorId="3820210F" wp14:editId="43A1037B">
                <wp:simplePos x="0" y="0"/>
                <wp:positionH relativeFrom="margin">
                  <wp:posOffset>0</wp:posOffset>
                </wp:positionH>
                <wp:positionV relativeFrom="paragraph">
                  <wp:posOffset>331470</wp:posOffset>
                </wp:positionV>
                <wp:extent cx="5638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384A3AFA" w14:textId="77777777" w:rsidR="009C1799" w:rsidRPr="00314738" w:rsidRDefault="009C1799" w:rsidP="009C1799">
                            <w:pPr>
                              <w:rPr>
                                <w:rFonts w:ascii="Trebuchet MS" w:hAnsi="Trebuchet MS"/>
                                <w:sz w:val="24"/>
                                <w:szCs w:val="24"/>
                                <w:lang w:val="en-US"/>
                              </w:rPr>
                            </w:pPr>
                            <w:r>
                              <w:rPr>
                                <w:rFonts w:ascii="Trebuchet MS" w:hAnsi="Trebuchet MS"/>
                                <w:sz w:val="24"/>
                                <w:szCs w:val="24"/>
                                <w:lang w:val="en-US"/>
                              </w:rPr>
                              <w:t>Not applicable – maintained schools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0210F" id="Text Box 6" o:spid="_x0000_s1031" type="#_x0000_t202" style="position:absolute;margin-left:0;margin-top:26.1pt;width:444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">
                <v:textbox style="mso-fit-shape-to-text:t">
                  <w:txbxContent>
                    <w:p w14:paraId="384A3AFA" w14:textId="77777777" w:rsidR="009C1799" w:rsidRPr="00314738" w:rsidRDefault="009C1799" w:rsidP="009C1799">
                      <w:pPr>
                        <w:rPr>
                          <w:rFonts w:ascii="Trebuchet MS" w:hAnsi="Trebuchet MS"/>
                          <w:sz w:val="24"/>
                          <w:szCs w:val="24"/>
                          <w:lang w:val="en-US"/>
                        </w:rPr>
                      </w:pPr>
                      <w:r>
                        <w:rPr>
                          <w:rFonts w:ascii="Trebuchet MS" w:hAnsi="Trebuchet MS"/>
                          <w:sz w:val="24"/>
                          <w:szCs w:val="24"/>
                          <w:lang w:val="en-US"/>
                        </w:rPr>
                        <w:t>Not applicable – maintained schools only</w:t>
                      </w:r>
                    </w:p>
                  </w:txbxContent>
                </v:textbox>
                <w10:wrap type="square" anchorx="margin"/>
              </v:shape>
            </w:pict>
          </mc:Fallback>
        </mc:AlternateContent>
      </w:r>
      <w:r>
        <w:rPr>
          <w:rFonts w:ascii="Trebuchet MS" w:eastAsia="Times New Roman" w:hAnsi="Trebuchet MS" w:cs="Arial"/>
          <w:noProof/>
          <w:sz w:val="24"/>
          <w:szCs w:val="24"/>
          <w:lang w:eastAsia="en-GB"/>
        </w:rPr>
        <w:t>:</w:t>
      </w:r>
    </w:p>
    <w:p w14:paraId="34B406DF" w14:textId="77777777" w:rsidR="00D90EE0" w:rsidRDefault="00D90EE0" w:rsidP="009C1799">
      <w:pPr>
        <w:rPr>
          <w:rFonts w:ascii="Trebuchet MS" w:hAnsi="Trebuchet MS"/>
          <w:sz w:val="24"/>
          <w:szCs w:val="24"/>
        </w:rPr>
      </w:pPr>
    </w:p>
    <w:p w14:paraId="053B86A4" w14:textId="774888C6" w:rsidR="009C1799" w:rsidRPr="009C1799" w:rsidRDefault="009C1799" w:rsidP="009C1799">
      <w:pPr>
        <w:rPr>
          <w:rFonts w:ascii="Trebuchet MS" w:hAnsi="Trebuchet MS"/>
          <w:sz w:val="24"/>
          <w:szCs w:val="24"/>
        </w:rPr>
      </w:pPr>
      <w:r w:rsidRPr="009C1799">
        <w:rPr>
          <w:rFonts w:ascii="Trebuchet MS" w:hAnsi="Trebuchet MS"/>
          <w:sz w:val="24"/>
          <w:szCs w:val="24"/>
        </w:rPr>
        <w:t>Q9</w:t>
      </w:r>
    </w:p>
    <w:p w14:paraId="57A8FA99"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Do you agree that we continue to operate the process to automatically assess and allocate funding from the high needs block to those schools considered as having a disproportionate number of high needs pupils in 2022-23, the budget will be capped at £278,815?</w:t>
      </w:r>
    </w:p>
    <w:p w14:paraId="6234E6C6"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You must provide an answer to this question.</w:t>
      </w:r>
    </w:p>
    <w:p w14:paraId="23D0720B" w14:textId="77777777" w:rsidR="009C1799" w:rsidRPr="009C1799" w:rsidRDefault="009C1799" w:rsidP="009C1799">
      <w:pPr>
        <w:rPr>
          <w:rFonts w:ascii="Trebuchet MS" w:hAnsi="Trebuchet MS"/>
          <w:sz w:val="24"/>
          <w:szCs w:val="24"/>
        </w:rPr>
      </w:pPr>
      <w:r w:rsidRPr="009C1799">
        <w:rPr>
          <w:rFonts w:ascii="Trebuchet MS" w:hAnsi="Trebuchet MS"/>
          <w:sz w:val="24"/>
          <w:szCs w:val="24"/>
          <w:highlight w:val="yellow"/>
        </w:rPr>
        <w:t>Yes</w:t>
      </w:r>
    </w:p>
    <w:p w14:paraId="596CAE16" w14:textId="25F395DE" w:rsidR="00314738" w:rsidRDefault="009C1799" w:rsidP="009C1799">
      <w:pPr>
        <w:rPr>
          <w:rFonts w:ascii="Trebuchet MS" w:hAnsi="Trebuchet MS"/>
          <w:sz w:val="24"/>
          <w:szCs w:val="24"/>
        </w:rPr>
      </w:pPr>
      <w:r w:rsidRPr="009C1799">
        <w:rPr>
          <w:rFonts w:ascii="Trebuchet MS" w:hAnsi="Trebuchet MS"/>
          <w:sz w:val="24"/>
          <w:szCs w:val="24"/>
        </w:rPr>
        <w:t>No</w:t>
      </w:r>
    </w:p>
    <w:p w14:paraId="1FD0BE60" w14:textId="77777777" w:rsidR="009C1799" w:rsidRDefault="009C1799" w:rsidP="009C1799">
      <w:pPr>
        <w:rPr>
          <w:rFonts w:ascii="Trebuchet MS" w:hAnsi="Trebuchet MS"/>
          <w:sz w:val="24"/>
          <w:szCs w:val="24"/>
        </w:rPr>
      </w:pPr>
      <w:r>
        <w:rPr>
          <w:rFonts w:ascii="Trebuchet MS" w:hAnsi="Trebuchet MS"/>
          <w:sz w:val="24"/>
          <w:szCs w:val="24"/>
        </w:rPr>
        <w:t>Please enter any additional comments you may wish to make here</w:t>
      </w: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73600" behindDoc="0" locked="0" layoutInCell="1" allowOverlap="1" wp14:anchorId="26242126" wp14:editId="53187217">
                <wp:simplePos x="0" y="0"/>
                <wp:positionH relativeFrom="margin">
                  <wp:posOffset>0</wp:posOffset>
                </wp:positionH>
                <wp:positionV relativeFrom="paragraph">
                  <wp:posOffset>331470</wp:posOffset>
                </wp:positionV>
                <wp:extent cx="5638800" cy="1404620"/>
                <wp:effectExtent l="0" t="0" r="19050"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12E47D2D" w14:textId="6BDDBA8A" w:rsidR="009C1799" w:rsidRPr="00314738" w:rsidRDefault="009C1799" w:rsidP="009C1799">
                            <w:pPr>
                              <w:rPr>
                                <w:rFonts w:ascii="Trebuchet MS" w:hAnsi="Trebuchet MS"/>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42126" id="Text Box 7" o:spid="_x0000_s1032" type="#_x0000_t202" style="position:absolute;margin-left:0;margin-top:26.1pt;width:444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">
                <v:textbox style="mso-fit-shape-to-text:t">
                  <w:txbxContent>
                    <w:p w14:paraId="12E47D2D" w14:textId="6BDDBA8A" w:rsidR="009C1799" w:rsidRPr="00314738" w:rsidRDefault="009C1799" w:rsidP="009C1799">
                      <w:pPr>
                        <w:rPr>
                          <w:rFonts w:ascii="Trebuchet MS" w:hAnsi="Trebuchet MS"/>
                          <w:sz w:val="24"/>
                          <w:szCs w:val="24"/>
                          <w:lang w:val="en-US"/>
                        </w:rPr>
                      </w:pPr>
                    </w:p>
                  </w:txbxContent>
                </v:textbox>
                <w10:wrap type="square" anchorx="margin"/>
              </v:shape>
            </w:pict>
          </mc:Fallback>
        </mc:AlternateContent>
      </w:r>
      <w:r>
        <w:rPr>
          <w:rFonts w:ascii="Trebuchet MS" w:eastAsia="Times New Roman" w:hAnsi="Trebuchet MS" w:cs="Arial"/>
          <w:noProof/>
          <w:sz w:val="24"/>
          <w:szCs w:val="24"/>
          <w:lang w:eastAsia="en-GB"/>
        </w:rPr>
        <w:t>:</w:t>
      </w:r>
    </w:p>
    <w:p w14:paraId="0B30CC2F" w14:textId="6A15EFE7" w:rsidR="009C1799" w:rsidRDefault="009C1799" w:rsidP="00314738">
      <w:pPr>
        <w:rPr>
          <w:rFonts w:ascii="Trebuchet MS" w:hAnsi="Trebuchet MS"/>
          <w:sz w:val="24"/>
          <w:szCs w:val="24"/>
        </w:rPr>
      </w:pPr>
    </w:p>
    <w:p w14:paraId="42D54158"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Q10</w:t>
      </w:r>
    </w:p>
    <w:p w14:paraId="0A38A251"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Do you agree with the statutory services charge (SSC) of £11.84 per pupil/place is agreed for 2022-23 (the same as the previous financial years)?</w:t>
      </w:r>
    </w:p>
    <w:p w14:paraId="3654697A" w14:textId="77777777" w:rsidR="009C1799" w:rsidRPr="009C1799" w:rsidRDefault="009C1799" w:rsidP="009C1799">
      <w:pPr>
        <w:rPr>
          <w:rFonts w:ascii="Trebuchet MS" w:hAnsi="Trebuchet MS"/>
          <w:sz w:val="24"/>
          <w:szCs w:val="24"/>
        </w:rPr>
      </w:pPr>
      <w:r w:rsidRPr="009C1799">
        <w:rPr>
          <w:rFonts w:ascii="Trebuchet MS" w:hAnsi="Trebuchet MS"/>
          <w:sz w:val="24"/>
          <w:szCs w:val="24"/>
        </w:rPr>
        <w:t>Yes</w:t>
      </w:r>
    </w:p>
    <w:p w14:paraId="66A16009" w14:textId="6608B841" w:rsidR="009C1799" w:rsidRDefault="009C1799" w:rsidP="009C1799">
      <w:pPr>
        <w:rPr>
          <w:rFonts w:ascii="Trebuchet MS" w:hAnsi="Trebuchet MS"/>
          <w:sz w:val="24"/>
          <w:szCs w:val="24"/>
        </w:rPr>
      </w:pPr>
      <w:r w:rsidRPr="009C1799">
        <w:rPr>
          <w:rFonts w:ascii="Trebuchet MS" w:hAnsi="Trebuchet MS"/>
          <w:sz w:val="24"/>
          <w:szCs w:val="24"/>
        </w:rPr>
        <w:t>No</w:t>
      </w:r>
    </w:p>
    <w:p w14:paraId="79A85D1D" w14:textId="77777777" w:rsidR="009C1799" w:rsidRDefault="009C1799" w:rsidP="009C1799">
      <w:pPr>
        <w:rPr>
          <w:rFonts w:ascii="Trebuchet MS" w:hAnsi="Trebuchet MS"/>
          <w:sz w:val="24"/>
          <w:szCs w:val="24"/>
        </w:rPr>
      </w:pPr>
      <w:r>
        <w:rPr>
          <w:rFonts w:ascii="Trebuchet MS" w:hAnsi="Trebuchet MS"/>
          <w:sz w:val="24"/>
          <w:szCs w:val="24"/>
        </w:rPr>
        <w:t>Please enter any additional comments you may wish to make here</w:t>
      </w: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75648" behindDoc="0" locked="0" layoutInCell="1" allowOverlap="1" wp14:anchorId="4B092D93" wp14:editId="3A264CF9">
                <wp:simplePos x="0" y="0"/>
                <wp:positionH relativeFrom="margin">
                  <wp:posOffset>0</wp:posOffset>
                </wp:positionH>
                <wp:positionV relativeFrom="paragraph">
                  <wp:posOffset>331470</wp:posOffset>
                </wp:positionV>
                <wp:extent cx="5638800" cy="1404620"/>
                <wp:effectExtent l="0" t="0" r="1905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5D1A8ADD" w14:textId="77777777" w:rsidR="009C1799" w:rsidRPr="00314738" w:rsidRDefault="009C1799" w:rsidP="009C1799">
                            <w:pPr>
                              <w:rPr>
                                <w:rFonts w:ascii="Trebuchet MS" w:hAnsi="Trebuchet MS"/>
                                <w:sz w:val="24"/>
                                <w:szCs w:val="24"/>
                                <w:lang w:val="en-US"/>
                              </w:rPr>
                            </w:pPr>
                            <w:r>
                              <w:rPr>
                                <w:rFonts w:ascii="Trebuchet MS" w:hAnsi="Trebuchet MS"/>
                                <w:sz w:val="24"/>
                                <w:szCs w:val="24"/>
                                <w:lang w:val="en-US"/>
                              </w:rPr>
                              <w:t>Not applicable – maintained schools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92D93" id="Text Box 8" o:spid="_x0000_s1033" type="#_x0000_t202" style="position:absolute;margin-left:0;margin-top:26.1pt;width:444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">
                <v:textbox style="mso-fit-shape-to-text:t">
                  <w:txbxContent>
                    <w:p w14:paraId="5D1A8ADD" w14:textId="77777777" w:rsidR="009C1799" w:rsidRPr="00314738" w:rsidRDefault="009C1799" w:rsidP="009C1799">
                      <w:pPr>
                        <w:rPr>
                          <w:rFonts w:ascii="Trebuchet MS" w:hAnsi="Trebuchet MS"/>
                          <w:sz w:val="24"/>
                          <w:szCs w:val="24"/>
                          <w:lang w:val="en-US"/>
                        </w:rPr>
                      </w:pPr>
                      <w:r>
                        <w:rPr>
                          <w:rFonts w:ascii="Trebuchet MS" w:hAnsi="Trebuchet MS"/>
                          <w:sz w:val="24"/>
                          <w:szCs w:val="24"/>
                          <w:lang w:val="en-US"/>
                        </w:rPr>
                        <w:t>Not applicable – maintained schools only</w:t>
                      </w:r>
                    </w:p>
                  </w:txbxContent>
                </v:textbox>
                <w10:wrap type="square" anchorx="margin"/>
              </v:shape>
            </w:pict>
          </mc:Fallback>
        </mc:AlternateContent>
      </w:r>
      <w:r>
        <w:rPr>
          <w:rFonts w:ascii="Trebuchet MS" w:eastAsia="Times New Roman" w:hAnsi="Trebuchet MS" w:cs="Arial"/>
          <w:noProof/>
          <w:sz w:val="24"/>
          <w:szCs w:val="24"/>
          <w:lang w:eastAsia="en-GB"/>
        </w:rPr>
        <w:t>:</w:t>
      </w:r>
    </w:p>
    <w:p w14:paraId="1AC9FEAA" w14:textId="77777777" w:rsidR="00D90EE0" w:rsidRDefault="00D90EE0" w:rsidP="00D90EE0">
      <w:pPr>
        <w:rPr>
          <w:rFonts w:ascii="Trebuchet MS" w:hAnsi="Trebuchet MS"/>
          <w:sz w:val="24"/>
          <w:szCs w:val="24"/>
        </w:rPr>
      </w:pPr>
    </w:p>
    <w:p w14:paraId="670275E5" w14:textId="79786510" w:rsidR="00D90EE0" w:rsidRPr="00D90EE0" w:rsidRDefault="00D90EE0" w:rsidP="00D90EE0">
      <w:pPr>
        <w:rPr>
          <w:rFonts w:ascii="Trebuchet MS" w:hAnsi="Trebuchet MS"/>
          <w:sz w:val="24"/>
          <w:szCs w:val="24"/>
        </w:rPr>
      </w:pPr>
      <w:r w:rsidRPr="00D90EE0">
        <w:rPr>
          <w:rFonts w:ascii="Trebuchet MS" w:hAnsi="Trebuchet MS"/>
          <w:sz w:val="24"/>
          <w:szCs w:val="24"/>
        </w:rPr>
        <w:t>Q11</w:t>
      </w:r>
    </w:p>
    <w:p w14:paraId="6471BF36" w14:textId="77777777" w:rsidR="00D90EE0" w:rsidRPr="00D90EE0" w:rsidRDefault="00D90EE0" w:rsidP="00D90EE0">
      <w:pPr>
        <w:rPr>
          <w:rFonts w:ascii="Trebuchet MS" w:hAnsi="Trebuchet MS"/>
          <w:sz w:val="24"/>
          <w:szCs w:val="24"/>
        </w:rPr>
      </w:pPr>
      <w:r w:rsidRPr="00D90EE0">
        <w:rPr>
          <w:rFonts w:ascii="Trebuchet MS" w:hAnsi="Trebuchet MS"/>
          <w:sz w:val="24"/>
          <w:szCs w:val="24"/>
        </w:rPr>
        <w:t xml:space="preserve">Do you agree with the proposed Exceptional Growth Policy for 2022-23 Financial Year? </w:t>
      </w:r>
    </w:p>
    <w:p w14:paraId="43333790" w14:textId="523B904E" w:rsidR="00D90EE0" w:rsidRPr="00D90EE0" w:rsidRDefault="00D90EE0" w:rsidP="00D90EE0">
      <w:pPr>
        <w:rPr>
          <w:rFonts w:ascii="Trebuchet MS" w:hAnsi="Trebuchet MS"/>
          <w:sz w:val="24"/>
          <w:szCs w:val="24"/>
        </w:rPr>
      </w:pPr>
      <w:r w:rsidRPr="00D90EE0">
        <w:rPr>
          <w:rFonts w:ascii="Trebuchet MS" w:hAnsi="Trebuchet MS"/>
          <w:sz w:val="24"/>
          <w:szCs w:val="24"/>
        </w:rPr>
        <w:t>You must provide an answer to this question.</w:t>
      </w:r>
    </w:p>
    <w:p w14:paraId="1EE76A5A" w14:textId="77777777" w:rsidR="00D90EE0" w:rsidRPr="00D90EE0" w:rsidRDefault="00D90EE0" w:rsidP="00D90EE0">
      <w:pPr>
        <w:rPr>
          <w:rFonts w:ascii="Trebuchet MS" w:hAnsi="Trebuchet MS"/>
          <w:sz w:val="24"/>
          <w:szCs w:val="24"/>
        </w:rPr>
      </w:pPr>
      <w:r w:rsidRPr="00D90EE0">
        <w:rPr>
          <w:rFonts w:ascii="Trebuchet MS" w:hAnsi="Trebuchet MS"/>
          <w:sz w:val="24"/>
          <w:szCs w:val="24"/>
          <w:highlight w:val="yellow"/>
        </w:rPr>
        <w:t>I have read the proposed policy and agree with it</w:t>
      </w:r>
    </w:p>
    <w:p w14:paraId="6584F224" w14:textId="0DA785C0" w:rsidR="009C1799" w:rsidRDefault="00D90EE0" w:rsidP="00D90EE0">
      <w:pPr>
        <w:rPr>
          <w:rFonts w:ascii="Trebuchet MS" w:hAnsi="Trebuchet MS"/>
          <w:sz w:val="24"/>
          <w:szCs w:val="24"/>
        </w:rPr>
      </w:pPr>
      <w:r w:rsidRPr="00D90EE0">
        <w:rPr>
          <w:rFonts w:ascii="Trebuchet MS" w:hAnsi="Trebuchet MS"/>
          <w:sz w:val="24"/>
          <w:szCs w:val="24"/>
        </w:rPr>
        <w:t>I have read the proposed policy and I disagree with it</w:t>
      </w:r>
    </w:p>
    <w:p w14:paraId="1D373018" w14:textId="11AF8C77" w:rsidR="00D90EE0" w:rsidRDefault="00D90EE0" w:rsidP="00D90EE0">
      <w:pPr>
        <w:rPr>
          <w:rFonts w:ascii="Trebuchet MS" w:hAnsi="Trebuchet MS"/>
          <w:sz w:val="24"/>
          <w:szCs w:val="24"/>
        </w:rPr>
      </w:pPr>
      <w:r w:rsidRPr="00D90EE0">
        <w:rPr>
          <w:rFonts w:ascii="Trebuchet MS" w:hAnsi="Trebuchet MS"/>
          <w:sz w:val="24"/>
          <w:szCs w:val="24"/>
        </w:rPr>
        <w:t>Comments if you disagree with it are needed</w:t>
      </w:r>
      <w:r w:rsidRPr="00314738">
        <w:rPr>
          <w:rFonts w:ascii="Trebuchet MS" w:eastAsia="Times New Roman" w:hAnsi="Trebuchet MS" w:cs="Arial"/>
          <w:noProof/>
          <w:sz w:val="24"/>
          <w:szCs w:val="24"/>
          <w:lang w:eastAsia="en-GB"/>
        </w:rPr>
        <mc:AlternateContent>
          <mc:Choice Requires="wps">
            <w:drawing>
              <wp:anchor distT="45720" distB="45720" distL="114300" distR="114300" simplePos="0" relativeHeight="251677696" behindDoc="0" locked="0" layoutInCell="1" allowOverlap="1" wp14:anchorId="693CBD9E" wp14:editId="5A433961">
                <wp:simplePos x="0" y="0"/>
                <wp:positionH relativeFrom="margin">
                  <wp:posOffset>0</wp:posOffset>
                </wp:positionH>
                <wp:positionV relativeFrom="paragraph">
                  <wp:posOffset>331470</wp:posOffset>
                </wp:positionV>
                <wp:extent cx="5638800" cy="1404620"/>
                <wp:effectExtent l="0" t="0" r="19050" b="260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00D673B3" w14:textId="16AC659C" w:rsidR="00D90EE0" w:rsidRPr="00314738" w:rsidRDefault="00D90EE0" w:rsidP="00D90EE0">
                            <w:pPr>
                              <w:rPr>
                                <w:rFonts w:ascii="Trebuchet MS" w:hAnsi="Trebuchet MS"/>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CBD9E" id="Text Box 9" o:spid="_x0000_s1034" type="#_x0000_t202" style="position:absolute;margin-left:0;margin-top:26.1pt;width:444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">
                <v:textbox style="mso-fit-shape-to-text:t">
                  <w:txbxContent>
                    <w:p w14:paraId="00D673B3" w14:textId="16AC659C" w:rsidR="00D90EE0" w:rsidRPr="00314738" w:rsidRDefault="00D90EE0" w:rsidP="00D90EE0">
                      <w:pPr>
                        <w:rPr>
                          <w:rFonts w:ascii="Trebuchet MS" w:hAnsi="Trebuchet MS"/>
                          <w:sz w:val="24"/>
                          <w:szCs w:val="24"/>
                          <w:lang w:val="en-US"/>
                        </w:rPr>
                      </w:pPr>
                    </w:p>
                  </w:txbxContent>
                </v:textbox>
                <w10:wrap type="square" anchorx="margin"/>
              </v:shape>
            </w:pict>
          </mc:Fallback>
        </mc:AlternateContent>
      </w:r>
      <w:r>
        <w:rPr>
          <w:rFonts w:ascii="Trebuchet MS" w:eastAsia="Times New Roman" w:hAnsi="Trebuchet MS" w:cs="Arial"/>
          <w:noProof/>
          <w:sz w:val="24"/>
          <w:szCs w:val="24"/>
          <w:lang w:eastAsia="en-GB"/>
        </w:rPr>
        <w:t>:</w:t>
      </w:r>
    </w:p>
    <w:p w14:paraId="401A777C" w14:textId="7117094C" w:rsidR="00314738" w:rsidRPr="00314738" w:rsidRDefault="00314738" w:rsidP="00314738">
      <w:pPr>
        <w:rPr>
          <w:rFonts w:ascii="Trebuchet MS" w:hAnsi="Trebuchet MS"/>
          <w:sz w:val="24"/>
          <w:szCs w:val="24"/>
        </w:rPr>
      </w:pPr>
    </w:p>
    <w:sectPr w:rsidR="00314738" w:rsidRPr="00314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38"/>
    <w:rsid w:val="002A4463"/>
    <w:rsid w:val="00314738"/>
    <w:rsid w:val="009C1799"/>
    <w:rsid w:val="00B16042"/>
    <w:rsid w:val="00D90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DFC0"/>
  <w15:chartTrackingRefBased/>
  <w15:docId w15:val="{7D06DE66-3FE1-4A06-B470-CAC4BA56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Malik</dc:creator>
  <cp:keywords/>
  <dc:description/>
  <cp:lastModifiedBy>Louise Malik</cp:lastModifiedBy>
  <cp:revision>1</cp:revision>
  <dcterms:created xsi:type="dcterms:W3CDTF">2021-12-07T07:42:00Z</dcterms:created>
  <dcterms:modified xsi:type="dcterms:W3CDTF">2021-12-07T07:59:00Z</dcterms:modified>
</cp:coreProperties>
</file>